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57" w:rsidRDefault="00273A5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1"/>
        <w:tblW w:w="9745" w:type="dxa"/>
        <w:tblInd w:w="0" w:type="dxa"/>
        <w:tblLayout w:type="fixed"/>
        <w:tblLook w:val="0000"/>
      </w:tblPr>
      <w:tblGrid>
        <w:gridCol w:w="1533"/>
        <w:gridCol w:w="3253"/>
        <w:gridCol w:w="990"/>
        <w:gridCol w:w="3921"/>
        <w:gridCol w:w="48"/>
      </w:tblGrid>
      <w:tr w:rsidR="00273A57" w:rsidTr="004F1C24">
        <w:trPr>
          <w:gridAfter w:val="1"/>
          <w:wAfter w:w="48" w:type="dxa"/>
          <w:trHeight w:val="2834"/>
        </w:trPr>
        <w:tc>
          <w:tcPr>
            <w:tcW w:w="4786" w:type="dxa"/>
            <w:gridSpan w:val="2"/>
          </w:tcPr>
          <w:p w:rsidR="00273A57" w:rsidRDefault="00C87375">
            <w:pPr>
              <w:ind w:right="601"/>
              <w:jc w:val="center"/>
              <w:rPr>
                <w:rFonts w:ascii="Calibri" w:eastAsia="Calibri" w:hAnsi="Calibri" w:cs="Calibri"/>
                <w:b/>
                <w:sz w:val="22"/>
                <w:szCs w:val="22"/>
              </w:rPr>
            </w:pPr>
            <w:r>
              <w:rPr>
                <w:rFonts w:ascii="Calibri" w:eastAsia="Calibri" w:hAnsi="Calibri" w:cs="Calibri"/>
                <w:b/>
                <w:sz w:val="22"/>
                <w:szCs w:val="22"/>
              </w:rPr>
              <w:t xml:space="preserve"> </w:t>
            </w:r>
            <w:r>
              <w:rPr>
                <w:noProof/>
              </w:rPr>
              <w:drawing>
                <wp:inline distT="0" distB="0" distL="0" distR="0">
                  <wp:extent cx="485775" cy="466725"/>
                  <wp:effectExtent l="0" t="0" r="0" b="0"/>
                  <wp:docPr id="7" name="image3.jpg" descr="Εθνόσημο"/>
                  <wp:cNvGraphicFramePr/>
                  <a:graphic xmlns:a="http://schemas.openxmlformats.org/drawingml/2006/main">
                    <a:graphicData uri="http://schemas.openxmlformats.org/drawingml/2006/picture">
                      <pic:pic xmlns:pic="http://schemas.openxmlformats.org/drawingml/2006/picture">
                        <pic:nvPicPr>
                          <pic:cNvPr id="0" name="image3.jpg" descr="Εθνόσημο"/>
                          <pic:cNvPicPr preferRelativeResize="0"/>
                        </pic:nvPicPr>
                        <pic:blipFill>
                          <a:blip r:embed="rId8" cstate="print"/>
                          <a:srcRect/>
                          <a:stretch>
                            <a:fillRect/>
                          </a:stretch>
                        </pic:blipFill>
                        <pic:spPr>
                          <a:xfrm>
                            <a:off x="0" y="0"/>
                            <a:ext cx="485775" cy="466725"/>
                          </a:xfrm>
                          <a:prstGeom prst="rect">
                            <a:avLst/>
                          </a:prstGeom>
                          <a:ln/>
                        </pic:spPr>
                      </pic:pic>
                    </a:graphicData>
                  </a:graphic>
                </wp:inline>
              </w:drawing>
            </w:r>
          </w:p>
          <w:p w:rsidR="00273A57" w:rsidRDefault="00273A57">
            <w:pPr>
              <w:ind w:right="601"/>
              <w:jc w:val="center"/>
              <w:rPr>
                <w:rFonts w:ascii="Calibri" w:eastAsia="Calibri" w:hAnsi="Calibri" w:cs="Calibri"/>
                <w:b/>
                <w:sz w:val="10"/>
                <w:szCs w:val="10"/>
              </w:rPr>
            </w:pPr>
          </w:p>
          <w:p w:rsidR="00273A57" w:rsidRDefault="00C87375">
            <w:pPr>
              <w:ind w:right="601"/>
              <w:jc w:val="center"/>
              <w:rPr>
                <w:rFonts w:ascii="Calibri" w:eastAsia="Calibri" w:hAnsi="Calibri" w:cs="Calibri"/>
                <w:b/>
                <w:sz w:val="22"/>
                <w:szCs w:val="22"/>
              </w:rPr>
            </w:pPr>
            <w:r>
              <w:rPr>
                <w:rFonts w:ascii="Calibri" w:eastAsia="Calibri" w:hAnsi="Calibri" w:cs="Calibri"/>
                <w:b/>
                <w:sz w:val="22"/>
                <w:szCs w:val="22"/>
              </w:rPr>
              <w:t>ΕΛΛΗΝΙΚΗ ΔΗΜΟΚΡΑΤΙΑ</w:t>
            </w:r>
          </w:p>
          <w:p w:rsidR="00273A57" w:rsidRDefault="00C87375">
            <w:pPr>
              <w:ind w:right="601"/>
              <w:jc w:val="center"/>
              <w:rPr>
                <w:rFonts w:ascii="Calibri" w:eastAsia="Calibri" w:hAnsi="Calibri" w:cs="Calibri"/>
                <w:b/>
                <w:sz w:val="21"/>
                <w:szCs w:val="21"/>
              </w:rPr>
            </w:pPr>
            <w:r>
              <w:rPr>
                <w:rFonts w:ascii="Calibri" w:eastAsia="Calibri" w:hAnsi="Calibri" w:cs="Calibri"/>
                <w:b/>
                <w:sz w:val="21"/>
                <w:szCs w:val="21"/>
              </w:rPr>
              <w:t>ΥΠΟΥΡΓΕΙΟ ΠΑΙΔΕΙΑΣ ΚΑΙ ΘΡΗΣΚΕΥΜΑΤΩΝ</w:t>
            </w:r>
          </w:p>
          <w:p w:rsidR="00273A57" w:rsidRDefault="00C87375">
            <w:pPr>
              <w:ind w:right="12"/>
              <w:rPr>
                <w:rFonts w:ascii="Calibri" w:eastAsia="Calibri" w:hAnsi="Calibri" w:cs="Calibri"/>
                <w:b/>
                <w:sz w:val="21"/>
                <w:szCs w:val="21"/>
              </w:rPr>
            </w:pPr>
            <w:r>
              <w:rPr>
                <w:rFonts w:ascii="Calibri" w:eastAsia="Calibri" w:hAnsi="Calibri" w:cs="Calibri"/>
                <w:b/>
                <w:sz w:val="21"/>
                <w:szCs w:val="21"/>
              </w:rPr>
              <w:t xml:space="preserve">                                        ---</w:t>
            </w:r>
          </w:p>
          <w:p w:rsidR="00273A57" w:rsidRDefault="00C87375">
            <w:pPr>
              <w:ind w:right="601"/>
              <w:jc w:val="center"/>
              <w:rPr>
                <w:rFonts w:ascii="Calibri" w:eastAsia="Calibri" w:hAnsi="Calibri" w:cs="Calibri"/>
                <w:b/>
                <w:sz w:val="22"/>
                <w:szCs w:val="22"/>
              </w:rPr>
            </w:pPr>
            <w:r>
              <w:rPr>
                <w:rFonts w:ascii="Calibri" w:eastAsia="Calibri" w:hAnsi="Calibri" w:cs="Calibri"/>
                <w:b/>
                <w:sz w:val="22"/>
                <w:szCs w:val="22"/>
              </w:rPr>
              <w:t>ΠΕΡΙΦΕΡΕΙΑΚΗ Δ/ΝΣΗ</w:t>
            </w:r>
          </w:p>
          <w:p w:rsidR="00273A57" w:rsidRDefault="00C87375">
            <w:pPr>
              <w:ind w:right="601"/>
              <w:jc w:val="center"/>
              <w:rPr>
                <w:rFonts w:ascii="Calibri" w:eastAsia="Calibri" w:hAnsi="Calibri" w:cs="Calibri"/>
                <w:b/>
                <w:sz w:val="22"/>
                <w:szCs w:val="22"/>
              </w:rPr>
            </w:pPr>
            <w:r>
              <w:rPr>
                <w:rFonts w:ascii="Calibri" w:eastAsia="Calibri" w:hAnsi="Calibri" w:cs="Calibri"/>
                <w:b/>
                <w:sz w:val="22"/>
                <w:szCs w:val="22"/>
              </w:rPr>
              <w:t>Α/ΘΜΙΑΣ &amp; Β/ΘΜΙΑΣ ΕΚΠ/ΣΗΣ</w:t>
            </w:r>
          </w:p>
          <w:p w:rsidR="00273A57" w:rsidRDefault="004F1C24" w:rsidP="004F1C24">
            <w:pPr>
              <w:tabs>
                <w:tab w:val="left" w:pos="510"/>
                <w:tab w:val="center" w:pos="1977"/>
              </w:tabs>
              <w:ind w:right="601"/>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sidR="00C87375">
              <w:rPr>
                <w:rFonts w:ascii="Calibri" w:eastAsia="Calibri" w:hAnsi="Calibri" w:cs="Calibri"/>
                <w:b/>
                <w:sz w:val="22"/>
                <w:szCs w:val="22"/>
              </w:rPr>
              <w:t>ΚΕΝΤΡΙΚΗΣ ΜΑΚΕΔΟΝΙΑΣ</w:t>
            </w:r>
          </w:p>
          <w:p w:rsidR="00273A57" w:rsidRDefault="00C87375">
            <w:pPr>
              <w:ind w:right="601"/>
              <w:jc w:val="center"/>
              <w:rPr>
                <w:rFonts w:ascii="Calibri" w:eastAsia="Calibri" w:hAnsi="Calibri" w:cs="Calibri"/>
                <w:b/>
                <w:sz w:val="16"/>
                <w:szCs w:val="16"/>
              </w:rPr>
            </w:pPr>
            <w:r>
              <w:rPr>
                <w:rFonts w:ascii="Calibri" w:eastAsia="Calibri" w:hAnsi="Calibri" w:cs="Calibri"/>
                <w:b/>
                <w:sz w:val="16"/>
                <w:szCs w:val="16"/>
              </w:rPr>
              <w:t>-----</w:t>
            </w:r>
          </w:p>
          <w:p w:rsidR="00273A57" w:rsidRPr="004F1C24" w:rsidRDefault="00C87375" w:rsidP="004F1C24">
            <w:pPr>
              <w:ind w:right="601"/>
              <w:jc w:val="center"/>
              <w:rPr>
                <w:rFonts w:ascii="Calibri" w:eastAsia="Calibri" w:hAnsi="Calibri" w:cs="Calibri"/>
                <w:b/>
                <w:sz w:val="22"/>
                <w:szCs w:val="22"/>
              </w:rPr>
            </w:pPr>
            <w:r>
              <w:rPr>
                <w:rFonts w:ascii="Calibri" w:eastAsia="Calibri" w:hAnsi="Calibri" w:cs="Calibri"/>
                <w:b/>
                <w:sz w:val="22"/>
                <w:szCs w:val="22"/>
              </w:rPr>
              <w:t>ΚΕΝΤΡΟ ΠΕΡΙΒΑΛΛΟΝΤΙΚΗΣ ΕΚΠΑΙΔΕΥΣΗΣ ΕΛΕΥΘΕΡΙΟΥ ΚΟΡΔΕΛΙΟΥ &amp; ΒΕΡΤΙΣΚΟΥ</w:t>
            </w:r>
          </w:p>
        </w:tc>
        <w:tc>
          <w:tcPr>
            <w:tcW w:w="4911" w:type="dxa"/>
            <w:gridSpan w:val="2"/>
          </w:tcPr>
          <w:p w:rsidR="00273A57" w:rsidRDefault="00C87375">
            <w:pPr>
              <w:ind w:firstLine="1030"/>
              <w:rPr>
                <w:rFonts w:ascii="Calibri" w:eastAsia="Calibri" w:hAnsi="Calibri" w:cs="Calibri"/>
                <w:b/>
                <w:sz w:val="22"/>
                <w:szCs w:val="22"/>
              </w:rPr>
            </w:pPr>
            <w:r>
              <w:rPr>
                <w:rFonts w:ascii="Calibri" w:eastAsia="Calibri" w:hAnsi="Calibri" w:cs="Calibri"/>
                <w:b/>
                <w:noProof/>
                <w:sz w:val="22"/>
                <w:szCs w:val="22"/>
              </w:rPr>
              <w:drawing>
                <wp:inline distT="0" distB="0" distL="0" distR="0">
                  <wp:extent cx="962025" cy="1076325"/>
                  <wp:effectExtent l="0" t="0" r="0" b="0"/>
                  <wp:docPr id="8" name="image2.png" descr="LOGO_NEW 2012"/>
                  <wp:cNvGraphicFramePr/>
                  <a:graphic xmlns:a="http://schemas.openxmlformats.org/drawingml/2006/main">
                    <a:graphicData uri="http://schemas.openxmlformats.org/drawingml/2006/picture">
                      <pic:pic xmlns:pic="http://schemas.openxmlformats.org/drawingml/2006/picture">
                        <pic:nvPicPr>
                          <pic:cNvPr id="0" name="image2.png" descr="LOGO_NEW 2012"/>
                          <pic:cNvPicPr preferRelativeResize="0"/>
                        </pic:nvPicPr>
                        <pic:blipFill>
                          <a:blip r:embed="rId9" cstate="print"/>
                          <a:srcRect/>
                          <a:stretch>
                            <a:fillRect/>
                          </a:stretch>
                        </pic:blipFill>
                        <pic:spPr>
                          <a:xfrm>
                            <a:off x="0" y="0"/>
                            <a:ext cx="962025" cy="1076325"/>
                          </a:xfrm>
                          <a:prstGeom prst="rect">
                            <a:avLst/>
                          </a:prstGeom>
                          <a:ln/>
                        </pic:spPr>
                      </pic:pic>
                    </a:graphicData>
                  </a:graphic>
                </wp:inline>
              </w:drawing>
            </w:r>
          </w:p>
          <w:p w:rsidR="00273A57" w:rsidRDefault="00C87375">
            <w:pPr>
              <w:ind w:firstLine="1030"/>
              <w:rPr>
                <w:rFonts w:ascii="Calibri" w:eastAsia="Calibri" w:hAnsi="Calibri" w:cs="Calibri"/>
                <w:b/>
                <w:sz w:val="22"/>
                <w:szCs w:val="22"/>
              </w:rPr>
            </w:pPr>
            <w:r>
              <w:rPr>
                <w:rFonts w:ascii="Calibri" w:eastAsia="Calibri" w:hAnsi="Calibri" w:cs="Calibri"/>
                <w:b/>
                <w:sz w:val="22"/>
                <w:szCs w:val="22"/>
              </w:rPr>
              <w:t>Θεσσαλονίκη,  4/3/2021</w:t>
            </w:r>
          </w:p>
          <w:p w:rsidR="00273A57" w:rsidRDefault="00C87375">
            <w:pPr>
              <w:ind w:firstLine="1030"/>
              <w:rPr>
                <w:rFonts w:ascii="Calibri" w:eastAsia="Calibri" w:hAnsi="Calibri" w:cs="Calibri"/>
                <w:b/>
                <w:sz w:val="22"/>
                <w:szCs w:val="22"/>
              </w:rPr>
            </w:pPr>
            <w:r>
              <w:rPr>
                <w:rFonts w:ascii="Calibri" w:eastAsia="Calibri" w:hAnsi="Calibri" w:cs="Calibri"/>
                <w:b/>
                <w:sz w:val="22"/>
                <w:szCs w:val="22"/>
              </w:rPr>
              <w:t>Αριθμ. Πρωτ.: 36</w:t>
            </w:r>
          </w:p>
        </w:tc>
      </w:tr>
      <w:tr w:rsidR="004F1C24" w:rsidTr="004F1C24">
        <w:trPr>
          <w:trHeight w:val="308"/>
        </w:trPr>
        <w:tc>
          <w:tcPr>
            <w:tcW w:w="1533" w:type="dxa"/>
          </w:tcPr>
          <w:p w:rsidR="004F1C24" w:rsidRDefault="004F1C24">
            <w:pPr>
              <w:widowControl w:val="0"/>
              <w:pBdr>
                <w:top w:val="nil"/>
                <w:left w:val="nil"/>
                <w:bottom w:val="nil"/>
                <w:right w:val="nil"/>
                <w:between w:val="nil"/>
              </w:pBdr>
              <w:spacing w:line="276" w:lineRule="auto"/>
              <w:rPr>
                <w:rFonts w:ascii="Calibri" w:eastAsia="Calibri" w:hAnsi="Calibri" w:cs="Calibri"/>
                <w:b/>
                <w:sz w:val="22"/>
                <w:szCs w:val="22"/>
              </w:rPr>
            </w:pPr>
          </w:p>
        </w:tc>
        <w:tc>
          <w:tcPr>
            <w:tcW w:w="3253" w:type="dxa"/>
          </w:tcPr>
          <w:p w:rsidR="004F1C24" w:rsidRDefault="004F1C24">
            <w:pPr>
              <w:widowControl w:val="0"/>
              <w:pBdr>
                <w:top w:val="nil"/>
                <w:left w:val="nil"/>
                <w:bottom w:val="nil"/>
                <w:right w:val="nil"/>
                <w:between w:val="nil"/>
              </w:pBdr>
              <w:spacing w:line="276" w:lineRule="auto"/>
              <w:rPr>
                <w:rFonts w:ascii="Calibri" w:eastAsia="Calibri" w:hAnsi="Calibri" w:cs="Calibri"/>
                <w:b/>
                <w:sz w:val="22"/>
                <w:szCs w:val="22"/>
              </w:rPr>
            </w:pPr>
          </w:p>
        </w:tc>
        <w:tc>
          <w:tcPr>
            <w:tcW w:w="990" w:type="dxa"/>
            <w:vMerge w:val="restart"/>
          </w:tcPr>
          <w:p w:rsidR="004F1C24" w:rsidRDefault="004F1C24" w:rsidP="004F1C24">
            <w:pPr>
              <w:ind w:right="-108"/>
              <w:rPr>
                <w:rFonts w:ascii="Calibri" w:eastAsia="Calibri" w:hAnsi="Calibri" w:cs="Calibri"/>
                <w:b/>
                <w:sz w:val="22"/>
                <w:szCs w:val="22"/>
              </w:rPr>
            </w:pPr>
            <w:r>
              <w:rPr>
                <w:rFonts w:ascii="Calibri" w:eastAsia="Calibri" w:hAnsi="Calibri" w:cs="Calibri"/>
                <w:b/>
                <w:sz w:val="22"/>
                <w:szCs w:val="22"/>
                <w:lang w:val="en-US"/>
              </w:rPr>
              <w:t xml:space="preserve">    </w:t>
            </w:r>
            <w:r>
              <w:rPr>
                <w:rFonts w:ascii="Calibri" w:eastAsia="Calibri" w:hAnsi="Calibri" w:cs="Calibri"/>
                <w:b/>
                <w:sz w:val="22"/>
                <w:szCs w:val="22"/>
              </w:rPr>
              <w:t xml:space="preserve">Προς: </w:t>
            </w:r>
          </w:p>
          <w:p w:rsidR="004F1C24" w:rsidRDefault="004F1C24">
            <w:pPr>
              <w:ind w:right="-108"/>
              <w:rPr>
                <w:rFonts w:ascii="Calibri" w:eastAsia="Calibri" w:hAnsi="Calibri" w:cs="Calibri"/>
                <w:b/>
                <w:sz w:val="16"/>
                <w:szCs w:val="16"/>
              </w:rPr>
            </w:pPr>
          </w:p>
          <w:p w:rsidR="004F1C24" w:rsidRDefault="004F1C24">
            <w:pPr>
              <w:ind w:left="57" w:right="-108"/>
              <w:jc w:val="right"/>
              <w:rPr>
                <w:rFonts w:ascii="Calibri" w:eastAsia="Calibri" w:hAnsi="Calibri" w:cs="Calibri"/>
                <w:b/>
                <w:sz w:val="22"/>
                <w:szCs w:val="22"/>
              </w:rPr>
            </w:pPr>
          </w:p>
        </w:tc>
        <w:tc>
          <w:tcPr>
            <w:tcW w:w="3969" w:type="dxa"/>
            <w:gridSpan w:val="2"/>
            <w:vMerge w:val="restart"/>
          </w:tcPr>
          <w:p w:rsidR="004F1C24" w:rsidRDefault="004F1C24">
            <w:pPr>
              <w:rPr>
                <w:rFonts w:ascii="Calibri" w:eastAsia="Calibri" w:hAnsi="Calibri" w:cs="Calibri"/>
                <w:sz w:val="22"/>
                <w:szCs w:val="22"/>
              </w:rPr>
            </w:pPr>
            <w:r>
              <w:rPr>
                <w:rFonts w:ascii="Calibri" w:eastAsia="Calibri" w:hAnsi="Calibri" w:cs="Calibri"/>
                <w:sz w:val="22"/>
                <w:szCs w:val="22"/>
              </w:rPr>
              <w:t>- Σχολικές Μονάδες ΔΠΕ και ΔΔΕ Ανατολικής και Δυτικής Θεσσαλονίκης (δια των Υπευθύνων Περιβαλλοντικής Εκπαίδευσης)</w:t>
            </w:r>
          </w:p>
          <w:p w:rsidR="004F1C24" w:rsidRDefault="004F1C24">
            <w:pPr>
              <w:rPr>
                <w:rFonts w:ascii="Calibri" w:eastAsia="Calibri" w:hAnsi="Calibri" w:cs="Calibri"/>
                <w:sz w:val="22"/>
                <w:szCs w:val="22"/>
              </w:rPr>
            </w:pPr>
            <w:r>
              <w:rPr>
                <w:rFonts w:ascii="Calibri" w:eastAsia="Calibri" w:hAnsi="Calibri" w:cs="Calibri"/>
                <w:sz w:val="22"/>
                <w:szCs w:val="22"/>
              </w:rPr>
              <w:t>- Υπεύθυνους/ες ΠΕ/ΣΔ της επικράτειας</w:t>
            </w:r>
          </w:p>
          <w:p w:rsidR="004F1C24" w:rsidRDefault="004F1C24">
            <w:pPr>
              <w:rPr>
                <w:rFonts w:ascii="Calibri" w:eastAsia="Calibri" w:hAnsi="Calibri" w:cs="Calibri"/>
                <w:sz w:val="22"/>
                <w:szCs w:val="22"/>
              </w:rPr>
            </w:pPr>
            <w:r>
              <w:rPr>
                <w:rFonts w:ascii="Calibri" w:eastAsia="Calibri" w:hAnsi="Calibri" w:cs="Calibri"/>
                <w:sz w:val="22"/>
                <w:szCs w:val="22"/>
              </w:rPr>
              <w:t>- ΚΠΕ της επικράτειας</w:t>
            </w:r>
          </w:p>
          <w:p w:rsidR="004F1C24" w:rsidRDefault="004F1C24">
            <w:pPr>
              <w:rPr>
                <w:rFonts w:ascii="Calibri" w:eastAsia="Calibri" w:hAnsi="Calibri" w:cs="Calibri"/>
                <w:sz w:val="22"/>
                <w:szCs w:val="22"/>
              </w:rPr>
            </w:pPr>
            <w:r>
              <w:rPr>
                <w:rFonts w:ascii="Calibri" w:eastAsia="Calibri" w:hAnsi="Calibri" w:cs="Calibri"/>
                <w:sz w:val="22"/>
                <w:szCs w:val="22"/>
              </w:rPr>
              <w:t>- Συντονιστές/τριες Εκπαιδευτικού Έργου Εκπαίδευσης για την Αειφορία της επικράτειας</w:t>
            </w:r>
          </w:p>
        </w:tc>
      </w:tr>
      <w:tr w:rsidR="004F1C24" w:rsidTr="004F1C24">
        <w:trPr>
          <w:trHeight w:val="301"/>
        </w:trPr>
        <w:tc>
          <w:tcPr>
            <w:tcW w:w="1533" w:type="dxa"/>
          </w:tcPr>
          <w:p w:rsidR="004F1C24" w:rsidRDefault="004F1C24">
            <w:pPr>
              <w:widowControl w:val="0"/>
              <w:pBdr>
                <w:top w:val="nil"/>
                <w:left w:val="nil"/>
                <w:bottom w:val="nil"/>
                <w:right w:val="nil"/>
                <w:between w:val="nil"/>
              </w:pBdr>
              <w:spacing w:line="276" w:lineRule="auto"/>
              <w:rPr>
                <w:rFonts w:ascii="Calibri" w:eastAsia="Calibri" w:hAnsi="Calibri" w:cs="Calibri"/>
                <w:b/>
                <w:sz w:val="22"/>
                <w:szCs w:val="22"/>
              </w:rPr>
            </w:pPr>
          </w:p>
        </w:tc>
        <w:tc>
          <w:tcPr>
            <w:tcW w:w="3253" w:type="dxa"/>
          </w:tcPr>
          <w:p w:rsidR="004F1C24" w:rsidRDefault="004F1C24">
            <w:pPr>
              <w:widowControl w:val="0"/>
              <w:pBdr>
                <w:top w:val="nil"/>
                <w:left w:val="nil"/>
                <w:bottom w:val="nil"/>
                <w:right w:val="nil"/>
                <w:between w:val="nil"/>
              </w:pBdr>
              <w:spacing w:line="276" w:lineRule="auto"/>
              <w:rPr>
                <w:rFonts w:ascii="Calibri" w:eastAsia="Calibri" w:hAnsi="Calibri" w:cs="Calibri"/>
                <w:b/>
                <w:sz w:val="22"/>
                <w:szCs w:val="22"/>
              </w:rPr>
            </w:pP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r w:rsidR="004F1C24" w:rsidTr="004F1C24">
        <w:trPr>
          <w:trHeight w:val="301"/>
        </w:trPr>
        <w:tc>
          <w:tcPr>
            <w:tcW w:w="1533" w:type="dxa"/>
          </w:tcPr>
          <w:p w:rsidR="004F1C24" w:rsidRDefault="004F1C24" w:rsidP="009C030F">
            <w:pPr>
              <w:ind w:right="-108"/>
              <w:jc w:val="both"/>
              <w:rPr>
                <w:rFonts w:ascii="Calibri" w:eastAsia="Calibri" w:hAnsi="Calibri" w:cs="Calibri"/>
                <w:b/>
                <w:sz w:val="22"/>
                <w:szCs w:val="22"/>
              </w:rPr>
            </w:pPr>
            <w:r>
              <w:rPr>
                <w:rFonts w:ascii="Calibri" w:eastAsia="Calibri" w:hAnsi="Calibri" w:cs="Calibri"/>
                <w:b/>
                <w:sz w:val="22"/>
                <w:szCs w:val="22"/>
              </w:rPr>
              <w:t>Πληροφορίες:</w:t>
            </w:r>
          </w:p>
        </w:tc>
        <w:tc>
          <w:tcPr>
            <w:tcW w:w="3253" w:type="dxa"/>
          </w:tcPr>
          <w:p w:rsidR="004F1C24" w:rsidRDefault="004F1C24" w:rsidP="009C030F">
            <w:pPr>
              <w:ind w:left="-60"/>
              <w:jc w:val="both"/>
              <w:rPr>
                <w:rFonts w:ascii="Calibri" w:eastAsia="Calibri" w:hAnsi="Calibri" w:cs="Calibri"/>
                <w:b/>
                <w:sz w:val="22"/>
                <w:szCs w:val="22"/>
              </w:rPr>
            </w:pPr>
            <w:r>
              <w:rPr>
                <w:rFonts w:ascii="Calibri" w:eastAsia="Calibri" w:hAnsi="Calibri" w:cs="Calibri"/>
                <w:b/>
                <w:sz w:val="22"/>
                <w:szCs w:val="22"/>
              </w:rPr>
              <w:t>Κ. Στυλιάδης</w:t>
            </w: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r w:rsidR="004F1C24" w:rsidTr="004F1C24">
        <w:trPr>
          <w:trHeight w:val="301"/>
        </w:trPr>
        <w:tc>
          <w:tcPr>
            <w:tcW w:w="1533" w:type="dxa"/>
          </w:tcPr>
          <w:p w:rsidR="004F1C24" w:rsidRDefault="004F1C24" w:rsidP="009C030F">
            <w:pPr>
              <w:ind w:right="-108"/>
              <w:jc w:val="both"/>
              <w:rPr>
                <w:rFonts w:ascii="Calibri" w:eastAsia="Calibri" w:hAnsi="Calibri" w:cs="Calibri"/>
                <w:b/>
                <w:sz w:val="22"/>
                <w:szCs w:val="22"/>
              </w:rPr>
            </w:pPr>
            <w:r>
              <w:rPr>
                <w:rFonts w:ascii="Calibri" w:eastAsia="Calibri" w:hAnsi="Calibri" w:cs="Calibri"/>
                <w:b/>
                <w:sz w:val="22"/>
                <w:szCs w:val="22"/>
              </w:rPr>
              <w:t>Τηλ. - Fax :</w:t>
            </w:r>
          </w:p>
        </w:tc>
        <w:tc>
          <w:tcPr>
            <w:tcW w:w="3253" w:type="dxa"/>
          </w:tcPr>
          <w:p w:rsidR="004F1C24" w:rsidRDefault="004F1C24" w:rsidP="009C030F">
            <w:pPr>
              <w:ind w:left="-60"/>
              <w:jc w:val="both"/>
              <w:rPr>
                <w:rFonts w:ascii="Calibri" w:eastAsia="Calibri" w:hAnsi="Calibri" w:cs="Calibri"/>
                <w:b/>
                <w:sz w:val="22"/>
                <w:szCs w:val="22"/>
              </w:rPr>
            </w:pPr>
            <w:r>
              <w:rPr>
                <w:rFonts w:ascii="Calibri" w:eastAsia="Calibri" w:hAnsi="Calibri" w:cs="Calibri"/>
                <w:b/>
                <w:sz w:val="22"/>
                <w:szCs w:val="22"/>
              </w:rPr>
              <w:t>2310707150 - 2310757130</w:t>
            </w: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r w:rsidR="004F1C24" w:rsidTr="004F1C24">
        <w:trPr>
          <w:trHeight w:val="301"/>
        </w:trPr>
        <w:tc>
          <w:tcPr>
            <w:tcW w:w="1533" w:type="dxa"/>
          </w:tcPr>
          <w:p w:rsidR="004F1C24" w:rsidRDefault="004F1C24" w:rsidP="009C030F">
            <w:pPr>
              <w:ind w:right="-108"/>
              <w:jc w:val="both"/>
              <w:rPr>
                <w:rFonts w:ascii="Calibri" w:eastAsia="Calibri" w:hAnsi="Calibri" w:cs="Calibri"/>
                <w:b/>
                <w:sz w:val="22"/>
                <w:szCs w:val="22"/>
              </w:rPr>
            </w:pPr>
          </w:p>
        </w:tc>
        <w:tc>
          <w:tcPr>
            <w:tcW w:w="3253" w:type="dxa"/>
          </w:tcPr>
          <w:p w:rsidR="004F1C24" w:rsidRDefault="004F1C24" w:rsidP="009C030F">
            <w:pPr>
              <w:ind w:left="-60"/>
              <w:jc w:val="both"/>
              <w:rPr>
                <w:rFonts w:ascii="Calibri" w:eastAsia="Calibri" w:hAnsi="Calibri" w:cs="Calibri"/>
                <w:b/>
                <w:sz w:val="22"/>
                <w:szCs w:val="22"/>
              </w:rPr>
            </w:pP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r w:rsidR="004F1C24" w:rsidTr="004F1C24">
        <w:trPr>
          <w:trHeight w:val="301"/>
        </w:trPr>
        <w:tc>
          <w:tcPr>
            <w:tcW w:w="1533" w:type="dxa"/>
          </w:tcPr>
          <w:p w:rsidR="004F1C24" w:rsidRDefault="004F1C24" w:rsidP="009C030F">
            <w:pPr>
              <w:ind w:right="-108"/>
              <w:jc w:val="both"/>
              <w:rPr>
                <w:rFonts w:ascii="Calibri" w:eastAsia="Calibri" w:hAnsi="Calibri" w:cs="Calibri"/>
                <w:b/>
                <w:sz w:val="22"/>
                <w:szCs w:val="22"/>
              </w:rPr>
            </w:pPr>
          </w:p>
        </w:tc>
        <w:tc>
          <w:tcPr>
            <w:tcW w:w="3253" w:type="dxa"/>
          </w:tcPr>
          <w:p w:rsidR="004F1C24" w:rsidRDefault="004F1C24" w:rsidP="009C030F">
            <w:pPr>
              <w:ind w:left="-60"/>
              <w:jc w:val="both"/>
              <w:rPr>
                <w:rFonts w:ascii="Calibri" w:eastAsia="Calibri" w:hAnsi="Calibri" w:cs="Calibri"/>
                <w:b/>
                <w:sz w:val="22"/>
                <w:szCs w:val="22"/>
              </w:rPr>
            </w:pP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r w:rsidR="004F1C24" w:rsidTr="004F1C24">
        <w:trPr>
          <w:trHeight w:val="301"/>
        </w:trPr>
        <w:tc>
          <w:tcPr>
            <w:tcW w:w="1533" w:type="dxa"/>
          </w:tcPr>
          <w:p w:rsidR="004F1C24" w:rsidRDefault="004F1C24" w:rsidP="009C030F">
            <w:pPr>
              <w:ind w:right="-108"/>
              <w:jc w:val="both"/>
              <w:rPr>
                <w:rFonts w:ascii="Calibri" w:eastAsia="Calibri" w:hAnsi="Calibri" w:cs="Calibri"/>
                <w:b/>
                <w:sz w:val="22"/>
                <w:szCs w:val="22"/>
              </w:rPr>
            </w:pPr>
          </w:p>
        </w:tc>
        <w:tc>
          <w:tcPr>
            <w:tcW w:w="3253" w:type="dxa"/>
          </w:tcPr>
          <w:p w:rsidR="004F1C24" w:rsidRDefault="004F1C24" w:rsidP="009C030F">
            <w:pPr>
              <w:ind w:left="-60"/>
              <w:jc w:val="both"/>
              <w:rPr>
                <w:rFonts w:ascii="Calibri" w:eastAsia="Calibri" w:hAnsi="Calibri" w:cs="Calibri"/>
                <w:b/>
                <w:sz w:val="22"/>
                <w:szCs w:val="22"/>
              </w:rPr>
            </w:pP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r w:rsidR="004F1C24" w:rsidTr="004F1C24">
        <w:trPr>
          <w:trHeight w:val="301"/>
        </w:trPr>
        <w:tc>
          <w:tcPr>
            <w:tcW w:w="1533" w:type="dxa"/>
          </w:tcPr>
          <w:p w:rsidR="004F1C24" w:rsidRDefault="004F1C24" w:rsidP="009C030F">
            <w:pPr>
              <w:ind w:right="-108"/>
              <w:jc w:val="both"/>
              <w:rPr>
                <w:rFonts w:ascii="Calibri" w:eastAsia="Calibri" w:hAnsi="Calibri" w:cs="Calibri"/>
                <w:b/>
                <w:sz w:val="22"/>
                <w:szCs w:val="22"/>
              </w:rPr>
            </w:pPr>
          </w:p>
        </w:tc>
        <w:tc>
          <w:tcPr>
            <w:tcW w:w="3253" w:type="dxa"/>
          </w:tcPr>
          <w:p w:rsidR="004F1C24" w:rsidRDefault="004F1C24" w:rsidP="009C030F">
            <w:pPr>
              <w:ind w:left="-60"/>
              <w:jc w:val="both"/>
              <w:rPr>
                <w:rFonts w:ascii="Calibri" w:eastAsia="Calibri" w:hAnsi="Calibri" w:cs="Calibri"/>
                <w:b/>
                <w:sz w:val="22"/>
                <w:szCs w:val="22"/>
              </w:rPr>
            </w:pPr>
          </w:p>
        </w:tc>
        <w:tc>
          <w:tcPr>
            <w:tcW w:w="990" w:type="dxa"/>
            <w:vMerge/>
          </w:tcPr>
          <w:p w:rsidR="004F1C24" w:rsidRDefault="004F1C24" w:rsidP="004F1C24">
            <w:pPr>
              <w:ind w:right="-108"/>
              <w:rPr>
                <w:rFonts w:ascii="Calibri" w:eastAsia="Calibri" w:hAnsi="Calibri" w:cs="Calibri"/>
                <w:b/>
                <w:sz w:val="22"/>
                <w:szCs w:val="22"/>
                <w:lang w:val="en-US"/>
              </w:rPr>
            </w:pPr>
          </w:p>
        </w:tc>
        <w:tc>
          <w:tcPr>
            <w:tcW w:w="3969" w:type="dxa"/>
            <w:gridSpan w:val="2"/>
            <w:vMerge/>
          </w:tcPr>
          <w:p w:rsidR="004F1C24" w:rsidRDefault="004F1C24">
            <w:pPr>
              <w:rPr>
                <w:rFonts w:ascii="Calibri" w:eastAsia="Calibri" w:hAnsi="Calibri" w:cs="Calibri"/>
                <w:sz w:val="22"/>
                <w:szCs w:val="22"/>
              </w:rPr>
            </w:pPr>
          </w:p>
        </w:tc>
      </w:tr>
    </w:tbl>
    <w:p w:rsidR="00273A57" w:rsidRDefault="00C87375" w:rsidP="00570EAE">
      <w:pPr>
        <w:spacing w:before="120"/>
        <w:jc w:val="both"/>
        <w:rPr>
          <w:rFonts w:ascii="Calibri" w:eastAsia="Calibri" w:hAnsi="Calibri" w:cs="Calibri"/>
          <w:b/>
        </w:rPr>
      </w:pPr>
      <w:bookmarkStart w:id="0" w:name="_heading=h.gjdgxs" w:colFirst="0" w:colLast="0"/>
      <w:bookmarkEnd w:id="0"/>
      <w:r>
        <w:rPr>
          <w:rFonts w:ascii="Calibri" w:eastAsia="Calibri" w:hAnsi="Calibri" w:cs="Calibri"/>
          <w:b/>
        </w:rPr>
        <w:t>ΘΕΜΑ: Πρόσκληση συμμετοχής σε επιμορφωτικό σεμινάριο εξ αποστάσεως με θέμα «Εκπαιδευτικά παιχνίδια για την κλιματική αλλαγή»</w:t>
      </w:r>
    </w:p>
    <w:p w:rsidR="00273A57" w:rsidRDefault="00273A57">
      <w:pPr>
        <w:jc w:val="both"/>
        <w:rPr>
          <w:rFonts w:ascii="Calibri" w:eastAsia="Calibri" w:hAnsi="Calibri" w:cs="Calibri"/>
        </w:rPr>
      </w:pPr>
    </w:p>
    <w:p w:rsidR="00273A57" w:rsidRDefault="00C87375">
      <w:pPr>
        <w:spacing w:after="120"/>
        <w:ind w:firstLine="720"/>
        <w:jc w:val="both"/>
        <w:rPr>
          <w:rFonts w:ascii="Calibri" w:eastAsia="Calibri" w:hAnsi="Calibri" w:cs="Calibri"/>
          <w:color w:val="000000"/>
        </w:rPr>
      </w:pPr>
      <w:r>
        <w:rPr>
          <w:rFonts w:ascii="Calibri" w:eastAsia="Calibri" w:hAnsi="Calibri" w:cs="Calibri"/>
          <w:color w:val="000000"/>
        </w:rPr>
        <w:t xml:space="preserve">Το ΚΠΕ Ελευθερίου Κορδελιού &amp; Βερτίσκου σε συνεργασία με τις Υπεύθυνες Περιβαλλοντικής Εκπαίδευσης των ΔΔΕ και ΔΠΕ Ανατολικής και Δυτικής Θεσσαλονίκης πρόκειται να οργανώσει </w:t>
      </w:r>
      <w:r>
        <w:rPr>
          <w:rFonts w:ascii="Calibri" w:eastAsia="Calibri" w:hAnsi="Calibri" w:cs="Calibri"/>
          <w:b/>
          <w:color w:val="000000"/>
        </w:rPr>
        <w:t>σύγχρονο από απόσταση</w:t>
      </w:r>
      <w:r>
        <w:rPr>
          <w:rFonts w:ascii="Calibri" w:eastAsia="Calibri" w:hAnsi="Calibri" w:cs="Calibri"/>
          <w:color w:val="000000"/>
        </w:rPr>
        <w:t xml:space="preserve"> επιμορφωτικό σεμινάριο</w:t>
      </w:r>
      <w:r>
        <w:rPr>
          <w:rFonts w:ascii="Calibri" w:eastAsia="Calibri" w:hAnsi="Calibri" w:cs="Calibri"/>
          <w:b/>
        </w:rPr>
        <w:t xml:space="preserve"> </w:t>
      </w:r>
      <w:r>
        <w:rPr>
          <w:rFonts w:ascii="Calibri" w:eastAsia="Calibri" w:hAnsi="Calibri" w:cs="Calibri"/>
        </w:rPr>
        <w:t>(webinar)</w:t>
      </w:r>
      <w:r>
        <w:rPr>
          <w:rFonts w:ascii="Calibri" w:eastAsia="Calibri" w:hAnsi="Calibri" w:cs="Calibri"/>
          <w:color w:val="000000"/>
        </w:rPr>
        <w:t xml:space="preserve">. </w:t>
      </w:r>
      <w:r>
        <w:rPr>
          <w:rFonts w:ascii="Calibri" w:eastAsia="Calibri" w:hAnsi="Calibri" w:cs="Calibri"/>
        </w:rPr>
        <w:t>Το εκπαιδευτικό σεμινάριο εντάσσεται στο πλαίσιο της Πράξης “Κέντρα Περιβαλλοντικής Εκπαίδευσης (ΚΠΕ) - Περιβαλλοντική Εκπαίδευση (Β’ κύκλος)”, το οποίο υλοποιείται μέσω του Επιχειρησιακού Προγράμματος «Ανάπτυξη Ανθρώπινου Δυναμικού, Εκπαίδευση και Δια Βίου Μάθηση» με τη συγχρηματοδότηση της Ελλάδας και της Ευρωπαϊκής Ένωσης.</w:t>
      </w:r>
    </w:p>
    <w:p w:rsidR="00273A57" w:rsidRDefault="00C8737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Το σεμινάριο θα υλοποιηθεί στις </w:t>
      </w:r>
      <w:r>
        <w:rPr>
          <w:rFonts w:ascii="Calibri" w:eastAsia="Calibri" w:hAnsi="Calibri" w:cs="Calibri"/>
          <w:b/>
          <w:color w:val="000000"/>
        </w:rPr>
        <w:t>31/03/2021</w:t>
      </w:r>
      <w:r>
        <w:rPr>
          <w:rFonts w:ascii="Calibri" w:eastAsia="Calibri" w:hAnsi="Calibri" w:cs="Calibri"/>
          <w:color w:val="000000"/>
        </w:rPr>
        <w:t xml:space="preserve"> και ώρες </w:t>
      </w:r>
      <w:r>
        <w:rPr>
          <w:rFonts w:ascii="Calibri" w:eastAsia="Calibri" w:hAnsi="Calibri" w:cs="Calibri"/>
          <w:b/>
        </w:rPr>
        <w:t>18.00 - 21.00</w:t>
      </w:r>
      <w:r>
        <w:rPr>
          <w:rFonts w:ascii="Calibri" w:eastAsia="Calibri" w:hAnsi="Calibri" w:cs="Calibri"/>
          <w:color w:val="000000"/>
        </w:rPr>
        <w:t xml:space="preserve">, με τίτλο </w:t>
      </w:r>
      <w:r>
        <w:rPr>
          <w:rFonts w:ascii="Calibri" w:eastAsia="Calibri" w:hAnsi="Calibri" w:cs="Calibri"/>
          <w:b/>
        </w:rPr>
        <w:t xml:space="preserve">«Εκπαιδευτικά παιχνίδια για την κλιματική αλλαγή». </w:t>
      </w:r>
      <w:r>
        <w:rPr>
          <w:rFonts w:ascii="Calibri" w:eastAsia="Calibri" w:hAnsi="Calibri" w:cs="Calibri"/>
          <w:color w:val="000000"/>
        </w:rPr>
        <w:t>Εισηγητές του σεμιναρίου θα είναι τα μέλη της Παιδαγωγικής Ομάδας του ΚΠΕ Ελευθερίου Κορδελιού &amp; Βερτίσκου.</w:t>
      </w:r>
    </w:p>
    <w:p w:rsidR="00273A57" w:rsidRDefault="00C87375">
      <w:pPr>
        <w:spacing w:after="120"/>
        <w:jc w:val="both"/>
        <w:rPr>
          <w:rFonts w:ascii="Calibri" w:eastAsia="Calibri" w:hAnsi="Calibri" w:cs="Calibri"/>
          <w:color w:val="000000"/>
        </w:rPr>
      </w:pPr>
      <w:r>
        <w:rPr>
          <w:rFonts w:ascii="Calibri" w:eastAsia="Calibri" w:hAnsi="Calibri" w:cs="Calibri"/>
        </w:rPr>
        <w:t xml:space="preserve">Βασικός στόχος του επιμορφωτικού σεμιναρίου είναι η υποστήριξη εκπαιδευτικών Πρωτοβάθμιας και Δευτεροβάθμιας Εκπαίδευσης όσον αφορά την εκπαίδευση για την κλιματική αλλαγή. </w:t>
      </w:r>
      <w:r>
        <w:rPr>
          <w:rFonts w:ascii="Calibri" w:eastAsia="Calibri" w:hAnsi="Calibri" w:cs="Calibri"/>
          <w:color w:val="000000"/>
        </w:rPr>
        <w:t>Στο σεμινάριο</w:t>
      </w:r>
      <w:r>
        <w:rPr>
          <w:rFonts w:ascii="Calibri" w:eastAsia="Calibri" w:hAnsi="Calibri" w:cs="Calibri"/>
        </w:rPr>
        <w:t xml:space="preserve"> θα </w:t>
      </w:r>
      <w:r>
        <w:rPr>
          <w:rFonts w:ascii="Calibri" w:eastAsia="Calibri" w:hAnsi="Calibri" w:cs="Calibri"/>
          <w:color w:val="000000"/>
        </w:rPr>
        <w:t>παρουσιαστεί</w:t>
      </w:r>
      <w:r>
        <w:rPr>
          <w:rFonts w:ascii="Calibri" w:eastAsia="Calibri" w:hAnsi="Calibri" w:cs="Calibri"/>
        </w:rPr>
        <w:t xml:space="preserve"> </w:t>
      </w:r>
      <w:r>
        <w:rPr>
          <w:rFonts w:ascii="Calibri" w:eastAsia="Calibri" w:hAnsi="Calibri" w:cs="Calibri"/>
          <w:color w:val="000000"/>
        </w:rPr>
        <w:t xml:space="preserve">το εκπαιδευτικό υλικό «Εκπαιδευτικά παιχνίδια για την Κλιματική Αλλαγή» που έχει δημιουργηθεί από την Παιδαγωγική Ομάδα του ΚΠΕ Ελευθερίου Κορδελιού &amp; Βερτίσκου. Οι δραστηριότητες έχουν σχεδιαστεί με τρόπο που βοηθά την ομαδική εργασία, την κριτική σκέψη, την επικοινωνία και τη δημιουργικότητα των μαθητών. </w:t>
      </w:r>
    </w:p>
    <w:p w:rsidR="00273A57" w:rsidRDefault="00C87375">
      <w:pPr>
        <w:spacing w:after="120"/>
        <w:jc w:val="both"/>
        <w:rPr>
          <w:rFonts w:ascii="Calibri" w:eastAsia="Calibri" w:hAnsi="Calibri" w:cs="Calibri"/>
        </w:rPr>
      </w:pPr>
      <w:r>
        <w:rPr>
          <w:rFonts w:ascii="Calibri" w:eastAsia="Calibri" w:hAnsi="Calibri" w:cs="Calibri"/>
        </w:rPr>
        <w:t>Το πρόγραμμα του σεμιναρίου περιλαμβάνει :</w:t>
      </w:r>
    </w:p>
    <w:p w:rsidR="00273A57" w:rsidRDefault="00C87375" w:rsidP="00570EAE">
      <w:pPr>
        <w:spacing w:after="120"/>
        <w:jc w:val="both"/>
        <w:rPr>
          <w:rFonts w:ascii="Calibri" w:eastAsia="Calibri" w:hAnsi="Calibri" w:cs="Calibri"/>
        </w:rPr>
      </w:pPr>
      <w:r>
        <w:rPr>
          <w:rFonts w:ascii="Calibri" w:eastAsia="Calibri" w:hAnsi="Calibri" w:cs="Calibri"/>
          <w:b/>
        </w:rPr>
        <w:t>Θεωρητικό μέρος</w:t>
      </w:r>
      <w:r>
        <w:rPr>
          <w:rFonts w:ascii="Calibri" w:eastAsia="Calibri" w:hAnsi="Calibri" w:cs="Calibri"/>
        </w:rPr>
        <w:t xml:space="preserve"> για:</w:t>
      </w:r>
    </w:p>
    <w:p w:rsidR="00273A57" w:rsidRDefault="00C87375">
      <w:pPr>
        <w:numPr>
          <w:ilvl w:val="0"/>
          <w:numId w:val="2"/>
        </w:numPr>
        <w:jc w:val="both"/>
        <w:rPr>
          <w:rFonts w:ascii="Calibri" w:eastAsia="Calibri" w:hAnsi="Calibri" w:cs="Calibri"/>
        </w:rPr>
      </w:pPr>
      <w:r>
        <w:rPr>
          <w:rFonts w:ascii="Calibri" w:eastAsia="Calibri" w:hAnsi="Calibri" w:cs="Calibri"/>
        </w:rPr>
        <w:t>την κλιματική αλλαγή</w:t>
      </w:r>
    </w:p>
    <w:p w:rsidR="00273A57" w:rsidRDefault="00C87375">
      <w:pPr>
        <w:numPr>
          <w:ilvl w:val="0"/>
          <w:numId w:val="2"/>
        </w:numPr>
        <w:spacing w:after="120"/>
        <w:jc w:val="both"/>
        <w:rPr>
          <w:rFonts w:ascii="Calibri" w:eastAsia="Calibri" w:hAnsi="Calibri" w:cs="Calibri"/>
        </w:rPr>
      </w:pPr>
      <w:r>
        <w:rPr>
          <w:rFonts w:ascii="Calibri" w:eastAsia="Calibri" w:hAnsi="Calibri" w:cs="Calibri"/>
        </w:rPr>
        <w:t>τη μάθηση μέσα από το παιχνίδι</w:t>
      </w:r>
    </w:p>
    <w:p w:rsidR="00273A57" w:rsidRDefault="00C87375" w:rsidP="00570EAE">
      <w:pPr>
        <w:spacing w:after="120"/>
        <w:jc w:val="both"/>
        <w:rPr>
          <w:rFonts w:ascii="Calibri" w:eastAsia="Calibri" w:hAnsi="Calibri" w:cs="Calibri"/>
          <w:b/>
        </w:rPr>
      </w:pPr>
      <w:r>
        <w:rPr>
          <w:rFonts w:ascii="Calibri" w:eastAsia="Calibri" w:hAnsi="Calibri" w:cs="Calibri"/>
          <w:b/>
        </w:rPr>
        <w:lastRenderedPageBreak/>
        <w:t>Εργαστηριακό μέρος</w:t>
      </w:r>
    </w:p>
    <w:p w:rsidR="00273A57" w:rsidRDefault="00C87375">
      <w:pPr>
        <w:numPr>
          <w:ilvl w:val="0"/>
          <w:numId w:val="3"/>
        </w:numPr>
        <w:jc w:val="both"/>
        <w:rPr>
          <w:rFonts w:ascii="Calibri" w:eastAsia="Calibri" w:hAnsi="Calibri" w:cs="Calibri"/>
        </w:rPr>
      </w:pPr>
      <w:r>
        <w:rPr>
          <w:rFonts w:ascii="Calibri" w:eastAsia="Calibri" w:hAnsi="Calibri" w:cs="Calibri"/>
        </w:rPr>
        <w:t>Εξοικείωση με το εκπαιδευτικό υλικό «Εκπαιδευτικά παιχνίδια για την κλιματική αλλαγή» που δημιούργησε το ΚΠΕ και της αντίστοιχης ιστοσελίδας που το φιλοξενεί</w:t>
      </w:r>
      <w:hyperlink r:id="rId10">
        <w:r>
          <w:rPr>
            <w:rFonts w:ascii="Calibri" w:eastAsia="Calibri" w:hAnsi="Calibri" w:cs="Calibri"/>
          </w:rPr>
          <w:t xml:space="preserve"> </w:t>
        </w:r>
      </w:hyperlink>
      <w:hyperlink r:id="rId11">
        <w:r>
          <w:rPr>
            <w:rFonts w:ascii="Calibri" w:eastAsia="Calibri" w:hAnsi="Calibri" w:cs="Calibri"/>
            <w:color w:val="1155CC"/>
            <w:u w:val="single"/>
          </w:rPr>
          <w:t>https://kpekordeliou.wixsite.com/gamesclimatechange</w:t>
        </w:r>
      </w:hyperlink>
      <w:r>
        <w:rPr>
          <w:rFonts w:ascii="Calibri" w:eastAsia="Calibri" w:hAnsi="Calibri" w:cs="Calibri"/>
        </w:rPr>
        <w:t>.</w:t>
      </w:r>
    </w:p>
    <w:p w:rsidR="00273A57" w:rsidRDefault="00C87375">
      <w:pPr>
        <w:numPr>
          <w:ilvl w:val="0"/>
          <w:numId w:val="3"/>
        </w:numPr>
        <w:jc w:val="both"/>
        <w:rPr>
          <w:rFonts w:ascii="Calibri" w:eastAsia="Calibri" w:hAnsi="Calibri" w:cs="Calibri"/>
        </w:rPr>
      </w:pPr>
      <w:r>
        <w:rPr>
          <w:rFonts w:ascii="Calibri" w:eastAsia="Calibri" w:hAnsi="Calibri" w:cs="Calibri"/>
        </w:rPr>
        <w:t>Παιχνίδια για την κλιματική αλλαγή</w:t>
      </w:r>
    </w:p>
    <w:p w:rsidR="00273A57" w:rsidRDefault="00C87375">
      <w:pPr>
        <w:numPr>
          <w:ilvl w:val="0"/>
          <w:numId w:val="3"/>
        </w:numPr>
        <w:spacing w:after="120"/>
        <w:jc w:val="both"/>
        <w:rPr>
          <w:rFonts w:ascii="Calibri" w:eastAsia="Calibri" w:hAnsi="Calibri" w:cs="Calibri"/>
        </w:rPr>
      </w:pPr>
      <w:bookmarkStart w:id="1" w:name="_heading=h.30j0zll" w:colFirst="0" w:colLast="0"/>
      <w:bookmarkEnd w:id="1"/>
      <w:r>
        <w:rPr>
          <w:rFonts w:ascii="Calibri" w:eastAsia="Calibri" w:hAnsi="Calibri" w:cs="Calibri"/>
        </w:rPr>
        <w:t>Ανατροφοδότηση, ερωτήσεις, σχόλια</w:t>
      </w:r>
    </w:p>
    <w:p w:rsidR="00273A57" w:rsidRDefault="00C87375">
      <w:pPr>
        <w:pBdr>
          <w:top w:val="nil"/>
          <w:left w:val="nil"/>
          <w:bottom w:val="nil"/>
          <w:right w:val="nil"/>
          <w:between w:val="nil"/>
        </w:pBdr>
        <w:spacing w:after="120"/>
        <w:jc w:val="both"/>
        <w:rPr>
          <w:rFonts w:ascii="Calibri" w:eastAsia="Calibri" w:hAnsi="Calibri" w:cs="Calibri"/>
          <w:color w:val="000000"/>
        </w:rPr>
      </w:pPr>
      <w:bookmarkStart w:id="2" w:name="_heading=h.nn77zkd5d2tj" w:colFirst="0" w:colLast="0"/>
      <w:bookmarkEnd w:id="2"/>
      <w:r>
        <w:rPr>
          <w:rFonts w:ascii="Calibri" w:eastAsia="Calibri" w:hAnsi="Calibri" w:cs="Calibri"/>
          <w:color w:val="000000"/>
        </w:rPr>
        <w:t xml:space="preserve">Η πλατφόρμα υλοποίησης του σεμιναρίου είναι το Webex. </w:t>
      </w:r>
      <w:r>
        <w:rPr>
          <w:rFonts w:ascii="Calibri" w:eastAsia="Calibri" w:hAnsi="Calibri" w:cs="Calibri"/>
        </w:rPr>
        <w:t xml:space="preserve">Προβλέπεται η αξιοποίηση κατάλληλων ψηφιακών εργαλείων κατά τη διάρκεια του σεμιναρίου. Ο τρόπος διεξαγωγής του σεμιναρίου (σύγχρονο από απόσταση) μέσω διαδικτύου επιλέχθηκε λόγω των συνθηκών αλλά και για να δώσει τη δυνατότητα σε όλους τους εκπαιδευτικούς να παρακολουθήσουν το σεμινάριο, ανεξάρτητα από τον τόπο κατοικίας τους. </w:t>
      </w:r>
      <w:r>
        <w:rPr>
          <w:rFonts w:ascii="Calibri" w:eastAsia="Calibri" w:hAnsi="Calibri" w:cs="Calibri"/>
          <w:color w:val="000000"/>
        </w:rPr>
        <w:t xml:space="preserve"> </w:t>
      </w:r>
    </w:p>
    <w:p w:rsidR="00273A57" w:rsidRDefault="00C87375">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Στο σεμινάριο μπορούν να κάνουν αίτηση συμμετοχής: </w:t>
      </w:r>
    </w:p>
    <w:p w:rsidR="00273A57" w:rsidRDefault="00C8737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Εκπαιδευτικοί των Διευθύνσεων Πρωτοβάθμι</w:t>
      </w:r>
      <w:r>
        <w:rPr>
          <w:rFonts w:ascii="Calibri" w:eastAsia="Calibri" w:hAnsi="Calibri" w:cs="Calibri"/>
        </w:rPr>
        <w:t xml:space="preserve">ας και Δευτεροβάθμιας Εκπ/σης </w:t>
      </w:r>
      <w:r>
        <w:rPr>
          <w:rFonts w:ascii="Calibri" w:eastAsia="Calibri" w:hAnsi="Calibri" w:cs="Calibri"/>
          <w:color w:val="000000"/>
        </w:rPr>
        <w:t xml:space="preserve">Ανατολικής και Δυτικής Θεσσαλονίκης </w:t>
      </w:r>
    </w:p>
    <w:p w:rsidR="00273A57" w:rsidRDefault="00C8737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Μέλη ΚΠΕ</w:t>
      </w:r>
    </w:p>
    <w:p w:rsidR="00273A57" w:rsidRDefault="00C8737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Υπεύθυνοι Περιβαλλοντικής Εκπαίδευσης / Σχολικών Δραστηριοτήτων</w:t>
      </w:r>
    </w:p>
    <w:p w:rsidR="00273A57" w:rsidRDefault="00C87375">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Συντονιστές Εκπαιδευτικού Έργ</w:t>
      </w:r>
      <w:r>
        <w:rPr>
          <w:rFonts w:ascii="Calibri" w:eastAsia="Calibri" w:hAnsi="Calibri" w:cs="Calibri"/>
        </w:rPr>
        <w:t xml:space="preserve">ου </w:t>
      </w:r>
      <w:r>
        <w:rPr>
          <w:rFonts w:ascii="Calibri" w:eastAsia="Calibri" w:hAnsi="Calibri" w:cs="Calibri"/>
          <w:color w:val="000000"/>
        </w:rPr>
        <w:t>Εκπαίδευσης για την Αειφορία</w:t>
      </w:r>
    </w:p>
    <w:p w:rsidR="00273A57" w:rsidRDefault="00C87375" w:rsidP="00570EAE">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Προτεραιότητα θα δοθεί στους εκπαιδευτικούς που υλοποιούν πρόγραμμα Περιβαλλοντικής Εκπαίδευσης </w:t>
      </w:r>
      <w:r>
        <w:rPr>
          <w:rFonts w:ascii="Calibri" w:eastAsia="Calibri" w:hAnsi="Calibri" w:cs="Calibri"/>
        </w:rPr>
        <w:t xml:space="preserve">σχετικό με την Κλιματική Αλλαγή </w:t>
      </w:r>
      <w:r>
        <w:rPr>
          <w:rFonts w:ascii="Calibri" w:eastAsia="Calibri" w:hAnsi="Calibri" w:cs="Calibri"/>
          <w:color w:val="000000"/>
        </w:rPr>
        <w:t>το φετινό σχολικό έτος και σε όσους ενδιαφέρονται να υλοποιήσουν σχετικ</w:t>
      </w:r>
      <w:r>
        <w:rPr>
          <w:rFonts w:ascii="Calibri" w:eastAsia="Calibri" w:hAnsi="Calibri" w:cs="Calibri"/>
        </w:rPr>
        <w:t xml:space="preserve">ό πρόγραμμα </w:t>
      </w:r>
      <w:r>
        <w:rPr>
          <w:rFonts w:ascii="Calibri" w:eastAsia="Calibri" w:hAnsi="Calibri" w:cs="Calibri"/>
          <w:color w:val="000000"/>
        </w:rPr>
        <w:t>την επόμενη σχολική χρονιά.</w:t>
      </w:r>
    </w:p>
    <w:p w:rsidR="00273A57" w:rsidRDefault="00C87375" w:rsidP="00570EAE">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Η αίτηση γίνεται στη </w:t>
      </w:r>
      <w:r>
        <w:rPr>
          <w:rFonts w:ascii="Calibri" w:eastAsia="Calibri" w:hAnsi="Calibri" w:cs="Calibri"/>
        </w:rPr>
        <w:t>διεύθυνση</w:t>
      </w:r>
      <w:r>
        <w:rPr>
          <w:rFonts w:ascii="Calibri" w:eastAsia="Calibri" w:hAnsi="Calibri" w:cs="Calibri"/>
          <w:color w:val="FF0000"/>
        </w:rPr>
        <w:t xml:space="preserve"> </w:t>
      </w:r>
      <w:hyperlink r:id="rId12">
        <w:r>
          <w:rPr>
            <w:rFonts w:ascii="Calibri" w:eastAsia="Calibri" w:hAnsi="Calibri" w:cs="Calibri"/>
            <w:b/>
            <w:color w:val="1155CC"/>
            <w:u w:val="single"/>
          </w:rPr>
          <w:t>https://tinyurl.com/webinarpaixnidia21</w:t>
        </w:r>
      </w:hyperlink>
      <w:r>
        <w:rPr>
          <w:rFonts w:ascii="Calibri" w:eastAsia="Calibri" w:hAnsi="Calibri" w:cs="Calibri"/>
          <w:b/>
          <w:color w:val="FF0000"/>
        </w:rPr>
        <w:t xml:space="preserve"> </w:t>
      </w:r>
      <w:r>
        <w:rPr>
          <w:rFonts w:ascii="Calibri" w:eastAsia="Calibri" w:hAnsi="Calibri" w:cs="Calibri"/>
          <w:b/>
          <w:color w:val="000000"/>
        </w:rPr>
        <w:t xml:space="preserve">μέχρι την Κυριακή </w:t>
      </w:r>
      <w:r>
        <w:rPr>
          <w:rFonts w:ascii="Calibri" w:eastAsia="Calibri" w:hAnsi="Calibri" w:cs="Calibri"/>
          <w:b/>
        </w:rPr>
        <w:t>21/03/2021.</w:t>
      </w:r>
    </w:p>
    <w:p w:rsidR="00273A57" w:rsidRDefault="00C87375" w:rsidP="00570EAE">
      <w:pPr>
        <w:spacing w:after="120"/>
        <w:jc w:val="both"/>
        <w:rPr>
          <w:rFonts w:ascii="Calibri" w:eastAsia="Calibri" w:hAnsi="Calibri" w:cs="Calibri"/>
        </w:rPr>
      </w:pPr>
      <w:r>
        <w:rPr>
          <w:rFonts w:ascii="Calibri" w:eastAsia="Calibri" w:hAnsi="Calibri" w:cs="Calibri"/>
        </w:rPr>
        <w:t>Στους επιλεγέντες θα αποσταλεί ο σύνδεσμος για τη συμμετοχή τους στο σεμινάριο λίγες μέρες πριν την υλοποίηση του σεμιναρίου.</w:t>
      </w:r>
    </w:p>
    <w:p w:rsidR="00273A57" w:rsidRDefault="00C87375" w:rsidP="00570EAE">
      <w:p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Στους συμμετέχοντες θα αποσταλεί βεβαίωση παρακολούθησης.</w:t>
      </w:r>
    </w:p>
    <w:p w:rsidR="00273A57" w:rsidRDefault="00273A57">
      <w:pPr>
        <w:jc w:val="both"/>
        <w:rPr>
          <w:rFonts w:ascii="Calibri" w:eastAsia="Calibri" w:hAnsi="Calibri" w:cs="Calibri"/>
        </w:rPr>
      </w:pPr>
    </w:p>
    <w:p w:rsidR="00273A57" w:rsidRDefault="00C87375">
      <w:pPr>
        <w:ind w:left="4536"/>
        <w:jc w:val="center"/>
        <w:rPr>
          <w:rFonts w:ascii="Calibri" w:eastAsia="Calibri" w:hAnsi="Calibri" w:cs="Calibri"/>
          <w:color w:val="000000"/>
        </w:rPr>
      </w:pPr>
      <w:r>
        <w:rPr>
          <w:rFonts w:ascii="Calibri" w:eastAsia="Calibri" w:hAnsi="Calibri" w:cs="Calibri"/>
          <w:color w:val="000000"/>
        </w:rPr>
        <w:t>Με εκτίμηση</w:t>
      </w:r>
    </w:p>
    <w:p w:rsidR="00273A57" w:rsidRDefault="00273A57">
      <w:pPr>
        <w:ind w:left="4536"/>
        <w:jc w:val="center"/>
        <w:rPr>
          <w:rFonts w:ascii="Calibri" w:eastAsia="Calibri" w:hAnsi="Calibri" w:cs="Calibri"/>
          <w:color w:val="000000"/>
        </w:rPr>
      </w:pPr>
    </w:p>
    <w:p w:rsidR="00273A57" w:rsidRDefault="00273A57">
      <w:pPr>
        <w:ind w:left="4536"/>
        <w:jc w:val="center"/>
        <w:rPr>
          <w:rFonts w:ascii="Calibri" w:eastAsia="Calibri" w:hAnsi="Calibri" w:cs="Calibri"/>
          <w:color w:val="000000"/>
        </w:rPr>
      </w:pPr>
    </w:p>
    <w:p w:rsidR="00273A57" w:rsidRDefault="00C87375">
      <w:pPr>
        <w:ind w:left="4536"/>
        <w:jc w:val="center"/>
        <w:rPr>
          <w:rFonts w:ascii="Calibri" w:eastAsia="Calibri" w:hAnsi="Calibri" w:cs="Calibri"/>
          <w:color w:val="000000"/>
        </w:rPr>
      </w:pPr>
      <w:r>
        <w:rPr>
          <w:rFonts w:ascii="Calibri" w:eastAsia="Calibri" w:hAnsi="Calibri" w:cs="Calibri"/>
          <w:color w:val="000000"/>
        </w:rPr>
        <w:t>Χρυσούλα Αθανασίου</w:t>
      </w:r>
    </w:p>
    <w:p w:rsidR="00273A57" w:rsidRDefault="00C87375">
      <w:pPr>
        <w:spacing w:before="120" w:line="276" w:lineRule="auto"/>
        <w:ind w:left="4536"/>
        <w:jc w:val="center"/>
        <w:rPr>
          <w:rFonts w:ascii="Calibri" w:eastAsia="Calibri" w:hAnsi="Calibri" w:cs="Calibri"/>
        </w:rPr>
      </w:pPr>
      <w:r>
        <w:rPr>
          <w:rFonts w:ascii="Calibri" w:eastAsia="Calibri" w:hAnsi="Calibri" w:cs="Calibri"/>
        </w:rPr>
        <w:t>Υπεύθυνη του ΚΠΕ</w:t>
      </w:r>
    </w:p>
    <w:p w:rsidR="00273A57" w:rsidRDefault="00273A57">
      <w:pPr>
        <w:rPr>
          <w:rFonts w:ascii="Calibri" w:eastAsia="Calibri" w:hAnsi="Calibri" w:cs="Calibri"/>
        </w:rPr>
      </w:pPr>
    </w:p>
    <w:p w:rsidR="00273A57" w:rsidRDefault="00C87375">
      <w:pPr>
        <w:rPr>
          <w:rFonts w:ascii="Calibri" w:eastAsia="Calibri" w:hAnsi="Calibri" w:cs="Calibri"/>
        </w:rPr>
      </w:pPr>
      <w:r>
        <w:rPr>
          <w:noProof/>
        </w:rPr>
        <w:drawing>
          <wp:anchor distT="114300" distB="114300" distL="114300" distR="114300" simplePos="0" relativeHeight="251658240" behindDoc="0" locked="0" layoutInCell="1" allowOverlap="1">
            <wp:simplePos x="0" y="0"/>
            <wp:positionH relativeFrom="column">
              <wp:posOffset>67945</wp:posOffset>
            </wp:positionH>
            <wp:positionV relativeFrom="paragraph">
              <wp:posOffset>1137920</wp:posOffset>
            </wp:positionV>
            <wp:extent cx="5400675" cy="781050"/>
            <wp:effectExtent l="19050" t="0" r="9525" b="0"/>
            <wp:wrapTopAndBottom distT="114300" distB="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5400675" cy="781050"/>
                    </a:xfrm>
                    <a:prstGeom prst="rect">
                      <a:avLst/>
                    </a:prstGeom>
                    <a:ln/>
                  </pic:spPr>
                </pic:pic>
              </a:graphicData>
            </a:graphic>
          </wp:anchor>
        </w:drawing>
      </w:r>
    </w:p>
    <w:sectPr w:rsidR="00273A57" w:rsidSect="00273A57">
      <w:footerReference w:type="default" r:id="rId14"/>
      <w:pgSz w:w="11906" w:h="16838"/>
      <w:pgMar w:top="1418" w:right="1588" w:bottom="1135" w:left="1588" w:header="709" w:footer="39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91" w:rsidRDefault="00A82A91" w:rsidP="00273A57">
      <w:r>
        <w:separator/>
      </w:r>
    </w:p>
  </w:endnote>
  <w:endnote w:type="continuationSeparator" w:id="0">
    <w:p w:rsidR="00A82A91" w:rsidRDefault="00A82A91" w:rsidP="00273A5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57" w:rsidRDefault="00273A57">
    <w:pPr>
      <w:pBdr>
        <w:top w:val="nil"/>
        <w:left w:val="nil"/>
        <w:bottom w:val="nil"/>
        <w:right w:val="nil"/>
        <w:between w:val="nil"/>
      </w:pBdr>
      <w:tabs>
        <w:tab w:val="center" w:pos="4153"/>
        <w:tab w:val="right" w:pos="8306"/>
      </w:tabs>
      <w:jc w:val="center"/>
      <w:rPr>
        <w:rFonts w:ascii="Verdana" w:eastAsia="Verdana" w:hAnsi="Verdana" w:cs="Verdana"/>
        <w:sz w:val="16"/>
        <w:szCs w:val="16"/>
      </w:rPr>
    </w:pPr>
  </w:p>
  <w:p w:rsidR="00273A57" w:rsidRDefault="00131C45">
    <w:pPr>
      <w:pBdr>
        <w:top w:val="nil"/>
        <w:left w:val="nil"/>
        <w:bottom w:val="nil"/>
        <w:right w:val="nil"/>
        <w:between w:val="nil"/>
      </w:pBdr>
      <w:tabs>
        <w:tab w:val="center" w:pos="4153"/>
        <w:tab w:val="right" w:pos="8306"/>
      </w:tabs>
      <w:jc w:val="center"/>
      <w:rPr>
        <w:rFonts w:ascii="Verdana" w:eastAsia="Verdana" w:hAnsi="Verdana" w:cs="Verdana"/>
        <w:sz w:val="16"/>
        <w:szCs w:val="16"/>
      </w:rPr>
    </w:pPr>
    <w:r>
      <w:pict>
        <v:rect id="_x0000_i1025" style="width:0;height:1.5pt" o:hralign="center" o:hrstd="t" o:hr="t" fillcolor="#a0a0a0" stroked="f"/>
      </w:pict>
    </w:r>
  </w:p>
  <w:p w:rsidR="00273A57" w:rsidRDefault="00C87375">
    <w:pPr>
      <w:pBdr>
        <w:top w:val="nil"/>
        <w:left w:val="nil"/>
        <w:bottom w:val="nil"/>
        <w:right w:val="nil"/>
        <w:between w:val="nil"/>
      </w:pBdr>
      <w:tabs>
        <w:tab w:val="center" w:pos="4153"/>
        <w:tab w:val="right" w:pos="8306"/>
      </w:tabs>
      <w:jc w:val="center"/>
      <w:rPr>
        <w:rFonts w:ascii="Verdana" w:eastAsia="Verdana" w:hAnsi="Verdana" w:cs="Verdana"/>
        <w:color w:val="000000"/>
        <w:sz w:val="16"/>
        <w:szCs w:val="16"/>
      </w:rPr>
    </w:pPr>
    <w:r>
      <w:rPr>
        <w:rFonts w:ascii="Verdana" w:eastAsia="Verdana" w:hAnsi="Verdana" w:cs="Verdana"/>
        <w:color w:val="000000"/>
        <w:sz w:val="16"/>
        <w:szCs w:val="16"/>
      </w:rPr>
      <w:t>Ταχ. Δ/νση: Α. Παπανδρέου 2 &amp; Κατσαντώνη. 56334 Ελευθέριο Κορδελιό, Θεσσαλονίκη</w:t>
    </w:r>
  </w:p>
  <w:p w:rsidR="00273A57" w:rsidRDefault="00131C45">
    <w:pPr>
      <w:pBdr>
        <w:top w:val="nil"/>
        <w:left w:val="nil"/>
        <w:bottom w:val="nil"/>
        <w:right w:val="nil"/>
        <w:between w:val="nil"/>
      </w:pBdr>
      <w:tabs>
        <w:tab w:val="center" w:pos="4153"/>
        <w:tab w:val="right" w:pos="8306"/>
      </w:tabs>
      <w:jc w:val="center"/>
      <w:rPr>
        <w:rFonts w:ascii="Verdana" w:eastAsia="Verdana" w:hAnsi="Verdana" w:cs="Verdana"/>
        <w:color w:val="000000"/>
        <w:sz w:val="16"/>
        <w:szCs w:val="16"/>
      </w:rPr>
    </w:pPr>
    <w:hyperlink r:id="rId1">
      <w:r w:rsidR="00C87375">
        <w:rPr>
          <w:rFonts w:ascii="Verdana" w:eastAsia="Verdana" w:hAnsi="Verdana" w:cs="Verdana"/>
          <w:color w:val="0000FF"/>
          <w:sz w:val="16"/>
          <w:szCs w:val="16"/>
          <w:u w:val="single"/>
        </w:rPr>
        <w:t>http://kpe-thess.gr</w:t>
      </w:r>
    </w:hyperlink>
    <w:r w:rsidR="00C87375">
      <w:rPr>
        <w:rFonts w:ascii="Verdana" w:eastAsia="Verdana" w:hAnsi="Verdana" w:cs="Verdana"/>
        <w:color w:val="000000"/>
        <w:sz w:val="16"/>
        <w:szCs w:val="16"/>
      </w:rPr>
      <w:t xml:space="preserve">,  e-mail: </w:t>
    </w:r>
    <w:hyperlink r:id="rId2">
      <w:r w:rsidR="00C87375">
        <w:rPr>
          <w:rFonts w:ascii="Verdana" w:eastAsia="Verdana" w:hAnsi="Verdana" w:cs="Verdana"/>
          <w:color w:val="1155CC"/>
          <w:sz w:val="16"/>
          <w:szCs w:val="16"/>
          <w:u w:val="single"/>
        </w:rPr>
        <w:t>kpe@kpe-thess.gr</w:t>
      </w:r>
    </w:hyperlink>
  </w:p>
  <w:p w:rsidR="00273A57" w:rsidRDefault="00273A57">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91" w:rsidRDefault="00A82A91" w:rsidP="00273A57">
      <w:r>
        <w:separator/>
      </w:r>
    </w:p>
  </w:footnote>
  <w:footnote w:type="continuationSeparator" w:id="0">
    <w:p w:rsidR="00A82A91" w:rsidRDefault="00A82A91" w:rsidP="00273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21C7"/>
    <w:multiLevelType w:val="multilevel"/>
    <w:tmpl w:val="1206A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2C108B8"/>
    <w:multiLevelType w:val="multilevel"/>
    <w:tmpl w:val="5E426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1A43BD"/>
    <w:multiLevelType w:val="multilevel"/>
    <w:tmpl w:val="C278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73A57"/>
    <w:rsid w:val="00131C45"/>
    <w:rsid w:val="00273A57"/>
    <w:rsid w:val="004F1C24"/>
    <w:rsid w:val="00570EAE"/>
    <w:rsid w:val="00930C6B"/>
    <w:rsid w:val="00A82A91"/>
    <w:rsid w:val="00C873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91"/>
  </w:style>
  <w:style w:type="paragraph" w:styleId="1">
    <w:name w:val="heading 1"/>
    <w:basedOn w:val="a"/>
    <w:next w:val="a"/>
    <w:rsid w:val="00273A57"/>
    <w:pPr>
      <w:keepNext/>
      <w:keepLines/>
      <w:spacing w:before="480" w:after="120"/>
      <w:outlineLvl w:val="0"/>
    </w:pPr>
    <w:rPr>
      <w:b/>
      <w:sz w:val="48"/>
      <w:szCs w:val="48"/>
    </w:rPr>
  </w:style>
  <w:style w:type="paragraph" w:styleId="2">
    <w:name w:val="heading 2"/>
    <w:basedOn w:val="a"/>
    <w:next w:val="a"/>
    <w:rsid w:val="00273A57"/>
    <w:pPr>
      <w:keepNext/>
      <w:keepLines/>
      <w:spacing w:before="360" w:after="80"/>
      <w:outlineLvl w:val="1"/>
    </w:pPr>
    <w:rPr>
      <w:b/>
      <w:sz w:val="36"/>
      <w:szCs w:val="36"/>
    </w:rPr>
  </w:style>
  <w:style w:type="paragraph" w:styleId="3">
    <w:name w:val="heading 3"/>
    <w:basedOn w:val="a"/>
    <w:next w:val="a"/>
    <w:rsid w:val="00273A57"/>
    <w:pPr>
      <w:keepNext/>
      <w:keepLines/>
      <w:spacing w:before="280" w:after="80"/>
      <w:outlineLvl w:val="2"/>
    </w:pPr>
    <w:rPr>
      <w:b/>
      <w:sz w:val="28"/>
      <w:szCs w:val="28"/>
    </w:rPr>
  </w:style>
  <w:style w:type="paragraph" w:styleId="4">
    <w:name w:val="heading 4"/>
    <w:basedOn w:val="a"/>
    <w:next w:val="a"/>
    <w:rsid w:val="00273A57"/>
    <w:pPr>
      <w:keepNext/>
      <w:keepLines/>
      <w:spacing w:before="240" w:after="40"/>
      <w:outlineLvl w:val="3"/>
    </w:pPr>
    <w:rPr>
      <w:b/>
    </w:rPr>
  </w:style>
  <w:style w:type="paragraph" w:styleId="5">
    <w:name w:val="heading 5"/>
    <w:basedOn w:val="a"/>
    <w:next w:val="a"/>
    <w:rsid w:val="00273A57"/>
    <w:pPr>
      <w:keepNext/>
      <w:keepLines/>
      <w:spacing w:before="220" w:after="40"/>
      <w:outlineLvl w:val="4"/>
    </w:pPr>
    <w:rPr>
      <w:b/>
      <w:sz w:val="22"/>
      <w:szCs w:val="22"/>
    </w:rPr>
  </w:style>
  <w:style w:type="paragraph" w:styleId="6">
    <w:name w:val="heading 6"/>
    <w:basedOn w:val="a"/>
    <w:next w:val="a"/>
    <w:rsid w:val="00273A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73A57"/>
  </w:style>
  <w:style w:type="table" w:customStyle="1" w:styleId="TableNormal">
    <w:name w:val="Table Normal"/>
    <w:rsid w:val="00273A57"/>
    <w:tblPr>
      <w:tblCellMar>
        <w:top w:w="0" w:type="dxa"/>
        <w:left w:w="0" w:type="dxa"/>
        <w:bottom w:w="0" w:type="dxa"/>
        <w:right w:w="0" w:type="dxa"/>
      </w:tblCellMar>
    </w:tblPr>
  </w:style>
  <w:style w:type="paragraph" w:styleId="a3">
    <w:name w:val="Title"/>
    <w:basedOn w:val="a"/>
    <w:next w:val="a"/>
    <w:rsid w:val="00273A57"/>
    <w:pPr>
      <w:keepNext/>
      <w:keepLines/>
      <w:spacing w:before="480" w:after="120"/>
    </w:pPr>
    <w:rPr>
      <w:b/>
      <w:sz w:val="72"/>
      <w:szCs w:val="72"/>
    </w:rPr>
  </w:style>
  <w:style w:type="table" w:customStyle="1" w:styleId="TableNormal0">
    <w:name w:val="Table Normal"/>
    <w:rsid w:val="00273A57"/>
    <w:tblPr>
      <w:tblCellMar>
        <w:top w:w="0" w:type="dxa"/>
        <w:left w:w="0" w:type="dxa"/>
        <w:bottom w:w="0" w:type="dxa"/>
        <w:right w:w="0" w:type="dxa"/>
      </w:tblCellMar>
    </w:tblPr>
  </w:style>
  <w:style w:type="paragraph" w:styleId="a4">
    <w:name w:val="header"/>
    <w:basedOn w:val="a"/>
    <w:link w:val="Char"/>
    <w:rsid w:val="00A54391"/>
    <w:pPr>
      <w:tabs>
        <w:tab w:val="center" w:pos="4536"/>
        <w:tab w:val="right" w:pos="9072"/>
      </w:tabs>
    </w:pPr>
  </w:style>
  <w:style w:type="character" w:customStyle="1" w:styleId="Char">
    <w:name w:val="Κεφαλίδα Char"/>
    <w:link w:val="a4"/>
    <w:rsid w:val="00A54391"/>
    <w:rPr>
      <w:sz w:val="24"/>
      <w:lang w:val="el-GR" w:eastAsia="el-GR" w:bidi="ar-SA"/>
    </w:rPr>
  </w:style>
  <w:style w:type="paragraph" w:styleId="a5">
    <w:name w:val="footer"/>
    <w:basedOn w:val="a"/>
    <w:link w:val="Char0"/>
    <w:uiPriority w:val="99"/>
    <w:rsid w:val="00A54391"/>
    <w:pPr>
      <w:tabs>
        <w:tab w:val="center" w:pos="4153"/>
        <w:tab w:val="right" w:pos="8306"/>
      </w:tabs>
    </w:pPr>
  </w:style>
  <w:style w:type="character" w:customStyle="1" w:styleId="Char0">
    <w:name w:val="Υποσέλιδο Char"/>
    <w:link w:val="a5"/>
    <w:uiPriority w:val="99"/>
    <w:rsid w:val="00A54391"/>
    <w:rPr>
      <w:sz w:val="24"/>
      <w:lang w:val="el-GR" w:eastAsia="el-GR" w:bidi="ar-SA"/>
    </w:rPr>
  </w:style>
  <w:style w:type="character" w:styleId="-">
    <w:name w:val="Hyperlink"/>
    <w:rsid w:val="00A54391"/>
    <w:rPr>
      <w:color w:val="0000FF"/>
      <w:u w:val="single"/>
    </w:rPr>
  </w:style>
  <w:style w:type="paragraph" w:styleId="Web">
    <w:name w:val="Normal (Web)"/>
    <w:basedOn w:val="a"/>
    <w:uiPriority w:val="99"/>
    <w:unhideWhenUsed/>
    <w:rsid w:val="0077613B"/>
    <w:pPr>
      <w:spacing w:before="100" w:beforeAutospacing="1" w:after="100" w:afterAutospacing="1"/>
    </w:pPr>
  </w:style>
  <w:style w:type="character" w:styleId="a6">
    <w:name w:val="annotation reference"/>
    <w:uiPriority w:val="99"/>
    <w:unhideWhenUsed/>
    <w:rsid w:val="00FD170C"/>
    <w:rPr>
      <w:sz w:val="16"/>
      <w:szCs w:val="16"/>
    </w:rPr>
  </w:style>
  <w:style w:type="paragraph" w:styleId="a7">
    <w:name w:val="annotation text"/>
    <w:basedOn w:val="a"/>
    <w:link w:val="Char1"/>
    <w:uiPriority w:val="99"/>
    <w:unhideWhenUsed/>
    <w:rsid w:val="00FD170C"/>
    <w:pPr>
      <w:spacing w:after="160"/>
    </w:pPr>
    <w:rPr>
      <w:rFonts w:ascii="Calibri" w:eastAsia="Calibri" w:hAnsi="Calibri"/>
      <w:sz w:val="20"/>
      <w:lang w:eastAsia="en-US"/>
    </w:rPr>
  </w:style>
  <w:style w:type="character" w:customStyle="1" w:styleId="Char1">
    <w:name w:val="Κείμενο σχολίου Char"/>
    <w:link w:val="a7"/>
    <w:uiPriority w:val="99"/>
    <w:rsid w:val="00FD170C"/>
    <w:rPr>
      <w:rFonts w:ascii="Calibri" w:eastAsia="Calibri" w:hAnsi="Calibri" w:cs="Times New Roman"/>
      <w:lang w:eastAsia="en-US"/>
    </w:rPr>
  </w:style>
  <w:style w:type="paragraph" w:styleId="a8">
    <w:name w:val="Balloon Text"/>
    <w:basedOn w:val="a"/>
    <w:link w:val="Char2"/>
    <w:rsid w:val="00FD170C"/>
    <w:rPr>
      <w:rFonts w:ascii="Tahoma" w:hAnsi="Tahoma"/>
      <w:sz w:val="16"/>
      <w:szCs w:val="16"/>
    </w:rPr>
  </w:style>
  <w:style w:type="character" w:customStyle="1" w:styleId="Char2">
    <w:name w:val="Κείμενο πλαισίου Char"/>
    <w:link w:val="a8"/>
    <w:rsid w:val="00FD170C"/>
    <w:rPr>
      <w:rFonts w:ascii="Tahoma" w:hAnsi="Tahoma" w:cs="Tahoma"/>
      <w:sz w:val="16"/>
      <w:szCs w:val="16"/>
    </w:rPr>
  </w:style>
  <w:style w:type="character" w:styleId="-0">
    <w:name w:val="FollowedHyperlink"/>
    <w:basedOn w:val="a0"/>
    <w:rsid w:val="009F708E"/>
    <w:rPr>
      <w:color w:val="800080"/>
      <w:u w:val="single"/>
    </w:rPr>
  </w:style>
  <w:style w:type="character" w:customStyle="1" w:styleId="group-invite-code">
    <w:name w:val="group-invite-code"/>
    <w:basedOn w:val="a0"/>
    <w:rsid w:val="00E67645"/>
  </w:style>
  <w:style w:type="paragraph" w:styleId="a9">
    <w:name w:val="List Paragraph"/>
    <w:basedOn w:val="a"/>
    <w:uiPriority w:val="34"/>
    <w:qFormat/>
    <w:rsid w:val="00FE53E0"/>
    <w:pPr>
      <w:ind w:left="720"/>
      <w:contextualSpacing/>
    </w:pPr>
  </w:style>
  <w:style w:type="table" w:styleId="aa">
    <w:name w:val="Table Grid"/>
    <w:basedOn w:val="a1"/>
    <w:rsid w:val="001E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92523"/>
    <w:rPr>
      <w:color w:val="605E5C"/>
      <w:shd w:val="clear" w:color="auto" w:fill="E1DFDD"/>
    </w:rPr>
  </w:style>
  <w:style w:type="paragraph" w:styleId="ab">
    <w:name w:val="Subtitle"/>
    <w:basedOn w:val="normal"/>
    <w:next w:val="normal"/>
    <w:rsid w:val="00273A57"/>
    <w:pPr>
      <w:keepNext/>
      <w:keepLines/>
      <w:spacing w:before="360" w:after="80"/>
    </w:pPr>
    <w:rPr>
      <w:rFonts w:ascii="Georgia" w:eastAsia="Georgia" w:hAnsi="Georgia" w:cs="Georgia"/>
      <w:i/>
      <w:color w:val="666666"/>
      <w:sz w:val="48"/>
      <w:szCs w:val="48"/>
    </w:rPr>
  </w:style>
  <w:style w:type="table" w:customStyle="1" w:styleId="ac">
    <w:basedOn w:val="TableNormal0"/>
    <w:rsid w:val="00273A57"/>
    <w:tblPr>
      <w:tblStyleRowBandSize w:val="1"/>
      <w:tblStyleColBandSize w:val="1"/>
      <w:tblCellMar>
        <w:top w:w="0" w:type="dxa"/>
        <w:left w:w="115" w:type="dxa"/>
        <w:bottom w:w="0" w:type="dxa"/>
        <w:right w:w="115" w:type="dxa"/>
      </w:tblCellMar>
    </w:tblPr>
  </w:style>
  <w:style w:type="table" w:customStyle="1" w:styleId="ad">
    <w:basedOn w:val="TableNormal0"/>
    <w:rsid w:val="00273A57"/>
    <w:tblPr>
      <w:tblStyleRowBandSize w:val="1"/>
      <w:tblStyleColBandSize w:val="1"/>
      <w:tblCellMar>
        <w:top w:w="0" w:type="dxa"/>
        <w:left w:w="115" w:type="dxa"/>
        <w:bottom w:w="0" w:type="dxa"/>
        <w:right w:w="115" w:type="dxa"/>
      </w:tblCellMar>
    </w:tblPr>
  </w:style>
  <w:style w:type="table" w:customStyle="1" w:styleId="ae">
    <w:basedOn w:val="TableNormal0"/>
    <w:rsid w:val="00273A57"/>
    <w:tblPr>
      <w:tblStyleRowBandSize w:val="1"/>
      <w:tblStyleColBandSize w:val="1"/>
      <w:tblCellMar>
        <w:top w:w="0" w:type="dxa"/>
        <w:left w:w="115" w:type="dxa"/>
        <w:bottom w:w="0" w:type="dxa"/>
        <w:right w:w="115" w:type="dxa"/>
      </w:tblCellMar>
    </w:tblPr>
  </w:style>
  <w:style w:type="table" w:customStyle="1" w:styleId="af">
    <w:basedOn w:val="TableNormal0"/>
    <w:rsid w:val="00273A57"/>
    <w:tblPr>
      <w:tblStyleRowBandSize w:val="1"/>
      <w:tblStyleColBandSize w:val="1"/>
      <w:tblCellMar>
        <w:top w:w="0" w:type="dxa"/>
        <w:left w:w="115" w:type="dxa"/>
        <w:bottom w:w="0" w:type="dxa"/>
        <w:right w:w="115" w:type="dxa"/>
      </w:tblCellMar>
    </w:tblPr>
  </w:style>
  <w:style w:type="table" w:customStyle="1" w:styleId="af0">
    <w:basedOn w:val="TableNormal0"/>
    <w:rsid w:val="00273A57"/>
    <w:tblPr>
      <w:tblStyleRowBandSize w:val="1"/>
      <w:tblStyleColBandSize w:val="1"/>
      <w:tblCellMar>
        <w:top w:w="0" w:type="dxa"/>
        <w:left w:w="115" w:type="dxa"/>
        <w:bottom w:w="0" w:type="dxa"/>
        <w:right w:w="115" w:type="dxa"/>
      </w:tblCellMar>
    </w:tblPr>
  </w:style>
  <w:style w:type="table" w:customStyle="1" w:styleId="af1">
    <w:basedOn w:val="TableNormal0"/>
    <w:rsid w:val="00273A5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webinarpaixnidia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ekordeliou.wixsite.com/gamesclimatech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pekordeliou.wixsite.com/gamesclimatechan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pe@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bAdWXTXtYvGL0mizbdave8zuw==">AMUW2mU4VNAPx0dlzGB3/fgVvpKqV1v8BYbAI6F+yS7pr+rVrUU4WAqA3n5OS6St8IUV2cA/HxJ2OS0GneKDHCzJtQxKAA3ykEZzdAVAJn94Z+GtyHbPvdIqnkPKqsKgWbCMd+3GRo93e9mmifTsYZbejcAbP/uv85XvA89fZVlWzkEO9OdRfIO1n4a+G60DARl4c8Bj4NUiJ0tkcT15XxhRmithP4GmEbC+F3C+qgyzRSuDDEvrtyq8dfy9qvSBT7gD/jpRDdii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3338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PSD</cp:lastModifiedBy>
  <cp:revision>2</cp:revision>
  <dcterms:created xsi:type="dcterms:W3CDTF">2021-03-08T06:42:00Z</dcterms:created>
  <dcterms:modified xsi:type="dcterms:W3CDTF">2021-03-08T06:42:00Z</dcterms:modified>
</cp:coreProperties>
</file>